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06" w:rsidRPr="00FD11C5" w:rsidRDefault="00851E06" w:rsidP="00851E06"/>
    <w:p w:rsidR="00851E06" w:rsidRPr="00FD11C5" w:rsidRDefault="00851E06" w:rsidP="00851E06">
      <w:pPr>
        <w:jc w:val="center"/>
        <w:outlineLvl w:val="0"/>
        <w:rPr>
          <w:b/>
          <w:sz w:val="20"/>
          <w:szCs w:val="20"/>
        </w:rPr>
      </w:pPr>
      <w:r w:rsidRPr="00FD11C5">
        <w:rPr>
          <w:b/>
          <w:sz w:val="20"/>
          <w:szCs w:val="20"/>
        </w:rPr>
        <w:t>Управление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образованием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окружной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Администрации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городского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округа</w:t>
      </w:r>
      <w:r w:rsidRPr="00FD11C5">
        <w:rPr>
          <w:rFonts w:cs="Blackadder ITC"/>
          <w:b/>
          <w:sz w:val="20"/>
          <w:szCs w:val="20"/>
        </w:rPr>
        <w:t xml:space="preserve"> «</w:t>
      </w:r>
      <w:r w:rsidRPr="00FD11C5">
        <w:rPr>
          <w:b/>
          <w:sz w:val="20"/>
          <w:szCs w:val="20"/>
        </w:rPr>
        <w:t>Якутск</w:t>
      </w:r>
      <w:r w:rsidRPr="00FD11C5">
        <w:rPr>
          <w:rFonts w:cs="Blackadder ITC"/>
          <w:b/>
          <w:sz w:val="20"/>
          <w:szCs w:val="20"/>
        </w:rPr>
        <w:t>»</w:t>
      </w:r>
    </w:p>
    <w:p w:rsidR="00851E06" w:rsidRPr="00FD11C5" w:rsidRDefault="00851E06" w:rsidP="00851E06">
      <w:pPr>
        <w:jc w:val="center"/>
        <w:rPr>
          <w:rFonts w:cs="Blackadder ITC"/>
          <w:b/>
          <w:sz w:val="20"/>
          <w:szCs w:val="20"/>
        </w:rPr>
      </w:pPr>
      <w:r w:rsidRPr="00FD11C5">
        <w:rPr>
          <w:b/>
          <w:sz w:val="20"/>
          <w:szCs w:val="20"/>
        </w:rPr>
        <w:t>Муниципальное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образовательное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учреждение</w:t>
      </w:r>
      <w:r w:rsidRPr="00FD11C5">
        <w:rPr>
          <w:rFonts w:cs="Blackadder ITC"/>
          <w:b/>
          <w:sz w:val="20"/>
          <w:szCs w:val="20"/>
        </w:rPr>
        <w:t xml:space="preserve"> </w:t>
      </w:r>
    </w:p>
    <w:p w:rsidR="00851E06" w:rsidRPr="00FD11C5" w:rsidRDefault="00851E06" w:rsidP="00851E06">
      <w:pPr>
        <w:jc w:val="center"/>
        <w:rPr>
          <w:b/>
          <w:sz w:val="20"/>
          <w:szCs w:val="20"/>
        </w:rPr>
      </w:pPr>
      <w:r w:rsidRPr="00FD11C5">
        <w:rPr>
          <w:b/>
          <w:sz w:val="20"/>
          <w:szCs w:val="20"/>
        </w:rPr>
        <w:t>Мархинская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средняя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общеобразовательная</w:t>
      </w:r>
      <w:r w:rsidRPr="00FD11C5">
        <w:rPr>
          <w:rFonts w:cs="Blackadder ITC"/>
          <w:b/>
          <w:sz w:val="20"/>
          <w:szCs w:val="20"/>
        </w:rPr>
        <w:t xml:space="preserve">  </w:t>
      </w:r>
      <w:r w:rsidRPr="00FD11C5">
        <w:rPr>
          <w:b/>
          <w:sz w:val="20"/>
          <w:szCs w:val="20"/>
        </w:rPr>
        <w:t>школа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№</w:t>
      </w:r>
      <w:r w:rsidRPr="00FD11C5">
        <w:rPr>
          <w:rFonts w:cs="Blackadder ITC"/>
          <w:b/>
          <w:sz w:val="20"/>
          <w:szCs w:val="20"/>
        </w:rPr>
        <w:t>1</w:t>
      </w:r>
    </w:p>
    <w:p w:rsidR="00851E06" w:rsidRPr="00FD11C5" w:rsidRDefault="00851E06" w:rsidP="00851E06">
      <w:pPr>
        <w:jc w:val="center"/>
        <w:outlineLvl w:val="0"/>
        <w:rPr>
          <w:b/>
          <w:sz w:val="20"/>
          <w:szCs w:val="20"/>
        </w:rPr>
      </w:pPr>
      <w:r w:rsidRPr="00FD11C5">
        <w:rPr>
          <w:b/>
          <w:sz w:val="20"/>
          <w:szCs w:val="20"/>
        </w:rPr>
        <w:t>Юридический</w:t>
      </w:r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адрес</w:t>
      </w:r>
      <w:r w:rsidRPr="00FD11C5">
        <w:rPr>
          <w:rFonts w:cs="Blackadder ITC"/>
          <w:b/>
          <w:sz w:val="20"/>
          <w:szCs w:val="20"/>
        </w:rPr>
        <w:t xml:space="preserve">: 677901 </w:t>
      </w:r>
      <w:r w:rsidRPr="00FD11C5">
        <w:rPr>
          <w:b/>
          <w:sz w:val="20"/>
          <w:szCs w:val="20"/>
        </w:rPr>
        <w:t>п</w:t>
      </w:r>
      <w:r w:rsidRPr="00FD11C5">
        <w:rPr>
          <w:rFonts w:cs="Blackadder ITC"/>
          <w:b/>
          <w:sz w:val="20"/>
          <w:szCs w:val="20"/>
        </w:rPr>
        <w:t xml:space="preserve">. </w:t>
      </w:r>
      <w:proofErr w:type="spellStart"/>
      <w:r w:rsidRPr="00FD11C5">
        <w:rPr>
          <w:b/>
          <w:sz w:val="20"/>
          <w:szCs w:val="20"/>
        </w:rPr>
        <w:t>Марха</w:t>
      </w:r>
      <w:proofErr w:type="spellEnd"/>
      <w:r w:rsidRPr="00FD11C5">
        <w:rPr>
          <w:rFonts w:cs="Blackadder ITC"/>
          <w:b/>
          <w:sz w:val="20"/>
          <w:szCs w:val="20"/>
        </w:rPr>
        <w:t xml:space="preserve"> </w:t>
      </w:r>
      <w:r w:rsidRPr="00FD11C5">
        <w:rPr>
          <w:b/>
          <w:sz w:val="20"/>
          <w:szCs w:val="20"/>
        </w:rPr>
        <w:t>г</w:t>
      </w:r>
      <w:r w:rsidRPr="00FD11C5">
        <w:rPr>
          <w:rFonts w:cs="Blackadder ITC"/>
          <w:b/>
          <w:sz w:val="20"/>
          <w:szCs w:val="20"/>
        </w:rPr>
        <w:t xml:space="preserve">. </w:t>
      </w:r>
      <w:r w:rsidRPr="00FD11C5">
        <w:rPr>
          <w:b/>
          <w:sz w:val="20"/>
          <w:szCs w:val="20"/>
        </w:rPr>
        <w:t>Якутска</w:t>
      </w:r>
      <w:r w:rsidRPr="00FD11C5">
        <w:rPr>
          <w:rFonts w:cs="Blackadder ITC"/>
          <w:b/>
          <w:sz w:val="20"/>
          <w:szCs w:val="20"/>
        </w:rPr>
        <w:t xml:space="preserve">, </w:t>
      </w:r>
      <w:r w:rsidRPr="00FD11C5">
        <w:rPr>
          <w:b/>
          <w:sz w:val="20"/>
          <w:szCs w:val="20"/>
        </w:rPr>
        <w:t>ул</w:t>
      </w:r>
      <w:r w:rsidRPr="00FD11C5">
        <w:rPr>
          <w:rFonts w:cs="Blackadder ITC"/>
          <w:b/>
          <w:sz w:val="20"/>
          <w:szCs w:val="20"/>
        </w:rPr>
        <w:t xml:space="preserve">. </w:t>
      </w:r>
      <w:proofErr w:type="spellStart"/>
      <w:r w:rsidRPr="00FD11C5">
        <w:rPr>
          <w:b/>
          <w:sz w:val="20"/>
          <w:szCs w:val="20"/>
        </w:rPr>
        <w:t>О</w:t>
      </w:r>
      <w:r w:rsidRPr="00FD11C5">
        <w:rPr>
          <w:rFonts w:cs="Blackadder ITC"/>
          <w:b/>
          <w:sz w:val="20"/>
          <w:szCs w:val="20"/>
        </w:rPr>
        <w:t>.</w:t>
      </w:r>
      <w:r w:rsidRPr="00FD11C5">
        <w:rPr>
          <w:b/>
          <w:sz w:val="20"/>
          <w:szCs w:val="20"/>
        </w:rPr>
        <w:t>Кошевого</w:t>
      </w:r>
      <w:proofErr w:type="spellEnd"/>
      <w:r w:rsidRPr="00FD11C5">
        <w:rPr>
          <w:b/>
          <w:sz w:val="20"/>
          <w:szCs w:val="20"/>
        </w:rPr>
        <w:t xml:space="preserve"> </w:t>
      </w:r>
      <w:r w:rsidRPr="00FD11C5">
        <w:rPr>
          <w:rFonts w:cs="Blackadder ITC"/>
          <w:b/>
          <w:sz w:val="20"/>
          <w:szCs w:val="20"/>
        </w:rPr>
        <w:t>39</w:t>
      </w:r>
    </w:p>
    <w:p w:rsidR="00851E06" w:rsidRPr="00FD11C5" w:rsidRDefault="00851E06" w:rsidP="00851E06">
      <w:pPr>
        <w:pBdr>
          <w:bottom w:val="single" w:sz="12" w:space="1" w:color="auto"/>
        </w:pBdr>
        <w:jc w:val="center"/>
        <w:outlineLvl w:val="0"/>
        <w:rPr>
          <w:b/>
          <w:sz w:val="20"/>
          <w:szCs w:val="20"/>
        </w:rPr>
      </w:pPr>
      <w:r w:rsidRPr="00FD11C5">
        <w:rPr>
          <w:b/>
          <w:sz w:val="20"/>
          <w:szCs w:val="20"/>
        </w:rPr>
        <w:t>Телефон</w:t>
      </w:r>
      <w:r w:rsidRPr="00FD11C5">
        <w:rPr>
          <w:rFonts w:cs="Blackadder ITC"/>
          <w:b/>
          <w:sz w:val="20"/>
          <w:szCs w:val="20"/>
        </w:rPr>
        <w:t>-</w:t>
      </w:r>
      <w:r w:rsidRPr="00FD11C5">
        <w:rPr>
          <w:b/>
          <w:sz w:val="20"/>
          <w:szCs w:val="20"/>
        </w:rPr>
        <w:t>факс</w:t>
      </w:r>
      <w:r w:rsidRPr="00FD11C5">
        <w:rPr>
          <w:rFonts w:cs="Blackadder ITC"/>
          <w:b/>
          <w:sz w:val="20"/>
          <w:szCs w:val="20"/>
        </w:rPr>
        <w:t xml:space="preserve">- 20-46-95.  </w:t>
      </w:r>
      <w:r w:rsidRPr="00FD11C5">
        <w:rPr>
          <w:b/>
          <w:sz w:val="20"/>
          <w:szCs w:val="20"/>
        </w:rPr>
        <w:t xml:space="preserve"> </w:t>
      </w:r>
    </w:p>
    <w:p w:rsidR="00851E06" w:rsidRPr="00FD11C5" w:rsidRDefault="00851E06" w:rsidP="00851E06">
      <w:pPr>
        <w:jc w:val="center"/>
        <w:rPr>
          <w:b/>
          <w:sz w:val="20"/>
          <w:szCs w:val="20"/>
        </w:rPr>
      </w:pPr>
    </w:p>
    <w:p w:rsidR="00851E06" w:rsidRPr="009C2275" w:rsidRDefault="00851E06" w:rsidP="00851E06">
      <w:pPr>
        <w:jc w:val="center"/>
        <w:outlineLvl w:val="0"/>
        <w:rPr>
          <w:b/>
        </w:rPr>
      </w:pPr>
      <w:r w:rsidRPr="009C2275">
        <w:rPr>
          <w:b/>
        </w:rPr>
        <w:t xml:space="preserve">ПРИКАЗ № </w:t>
      </w:r>
      <w:r w:rsidR="00580326">
        <w:rPr>
          <w:b/>
        </w:rPr>
        <w:t>01-14/05</w:t>
      </w:r>
    </w:p>
    <w:p w:rsidR="00851E06" w:rsidRDefault="00851E06" w:rsidP="00851E06">
      <w:pPr>
        <w:rPr>
          <w:b/>
        </w:rPr>
      </w:pPr>
    </w:p>
    <w:p w:rsidR="00EC1D33" w:rsidRDefault="00851E06" w:rsidP="00851E06">
      <w:pPr>
        <w:rPr>
          <w:b/>
        </w:rPr>
      </w:pPr>
      <w:r w:rsidRPr="009C2275">
        <w:rPr>
          <w:b/>
        </w:rPr>
        <w:t xml:space="preserve">«О проведении </w:t>
      </w:r>
      <w:r w:rsidR="00EC1D33">
        <w:rPr>
          <w:b/>
        </w:rPr>
        <w:t xml:space="preserve">мероприятий </w:t>
      </w:r>
    </w:p>
    <w:p w:rsidR="00851E06" w:rsidRPr="009C2275" w:rsidRDefault="00EC1D33" w:rsidP="00851E06">
      <w:pPr>
        <w:rPr>
          <w:b/>
        </w:rPr>
      </w:pPr>
      <w:r>
        <w:rPr>
          <w:b/>
        </w:rPr>
        <w:t xml:space="preserve">по ФГОС в феврале 2014 г.»                                                                          </w:t>
      </w:r>
      <w:r w:rsidR="00851E06" w:rsidRPr="009C2275">
        <w:rPr>
          <w:b/>
        </w:rPr>
        <w:t xml:space="preserve">от </w:t>
      </w:r>
      <w:r>
        <w:rPr>
          <w:b/>
        </w:rPr>
        <w:t>2</w:t>
      </w:r>
      <w:r w:rsidR="00D4762A">
        <w:rPr>
          <w:b/>
        </w:rPr>
        <w:t>0</w:t>
      </w:r>
      <w:r>
        <w:rPr>
          <w:b/>
        </w:rPr>
        <w:t>.01.2014</w:t>
      </w:r>
      <w:r w:rsidR="00851E06" w:rsidRPr="009C2275">
        <w:rPr>
          <w:b/>
        </w:rPr>
        <w:t xml:space="preserve"> г.</w:t>
      </w:r>
    </w:p>
    <w:p w:rsidR="00851E06" w:rsidRPr="009C2275" w:rsidRDefault="00851E06" w:rsidP="00851E06">
      <w:pPr>
        <w:rPr>
          <w:b/>
        </w:rPr>
      </w:pPr>
    </w:p>
    <w:p w:rsidR="00851E06" w:rsidRPr="009C2275" w:rsidRDefault="00851E06" w:rsidP="00851E06">
      <w:pPr>
        <w:rPr>
          <w:b/>
        </w:rPr>
      </w:pPr>
    </w:p>
    <w:p w:rsidR="00851E06" w:rsidRPr="009C2275" w:rsidRDefault="00851E06" w:rsidP="00851E06">
      <w:pPr>
        <w:rPr>
          <w:b/>
        </w:rPr>
      </w:pPr>
    </w:p>
    <w:p w:rsidR="00851E06" w:rsidRPr="009C2275" w:rsidRDefault="00EC1D33" w:rsidP="00851E06">
      <w:pPr>
        <w:ind w:firstLine="720"/>
        <w:jc w:val="both"/>
      </w:pPr>
      <w:r>
        <w:t xml:space="preserve">В целях подготовки учителей к </w:t>
      </w:r>
      <w:proofErr w:type="gramStart"/>
      <w:r>
        <w:t>обучению по требованиям</w:t>
      </w:r>
      <w:proofErr w:type="gramEnd"/>
      <w:r>
        <w:t xml:space="preserve"> ФГОС</w:t>
      </w:r>
      <w:r w:rsidR="00DA35D0">
        <w:t xml:space="preserve">, распространения опыта работы учителей начальных классов, преемственности начальной и средней ступени, </w:t>
      </w:r>
    </w:p>
    <w:p w:rsidR="00851E06" w:rsidRPr="009C2275" w:rsidRDefault="00851E06" w:rsidP="00851E06">
      <w:pPr>
        <w:jc w:val="both"/>
      </w:pPr>
    </w:p>
    <w:p w:rsidR="00851E06" w:rsidRPr="009C2275" w:rsidRDefault="00851E06" w:rsidP="00851E06">
      <w:pPr>
        <w:jc w:val="center"/>
      </w:pPr>
      <w:r w:rsidRPr="009C2275">
        <w:t>приказываю:</w:t>
      </w:r>
    </w:p>
    <w:p w:rsidR="00851E06" w:rsidRPr="009C2275" w:rsidRDefault="00851E06" w:rsidP="00851E06">
      <w:pPr>
        <w:jc w:val="center"/>
      </w:pPr>
    </w:p>
    <w:p w:rsidR="00EC1D33" w:rsidRPr="00EC1D33" w:rsidRDefault="00EC1D33" w:rsidP="00851E06">
      <w:pPr>
        <w:numPr>
          <w:ilvl w:val="0"/>
          <w:numId w:val="1"/>
        </w:numPr>
        <w:jc w:val="both"/>
      </w:pPr>
      <w:r>
        <w:t xml:space="preserve">Председателям МО </w:t>
      </w:r>
      <w:proofErr w:type="spellStart"/>
      <w:r>
        <w:t>Манчуриной</w:t>
      </w:r>
      <w:proofErr w:type="spellEnd"/>
      <w:r>
        <w:t xml:space="preserve"> О.С., </w:t>
      </w:r>
      <w:proofErr w:type="spellStart"/>
      <w:r>
        <w:t>Желобцовой</w:t>
      </w:r>
      <w:proofErr w:type="spellEnd"/>
      <w:r>
        <w:t xml:space="preserve"> М.Д., </w:t>
      </w:r>
      <w:proofErr w:type="spellStart"/>
      <w:r>
        <w:t>Колодезниковой</w:t>
      </w:r>
      <w:proofErr w:type="spellEnd"/>
      <w:r>
        <w:t xml:space="preserve"> З.М. организовать проведение установочных семинаров по ФГОС совместно с учителями начальных классов;</w:t>
      </w:r>
    </w:p>
    <w:p w:rsidR="00EC1D33" w:rsidRPr="00EC1D33" w:rsidRDefault="00EC1D33" w:rsidP="00851E06">
      <w:pPr>
        <w:numPr>
          <w:ilvl w:val="0"/>
          <w:numId w:val="1"/>
        </w:numPr>
        <w:jc w:val="both"/>
      </w:pPr>
      <w:r w:rsidRPr="00EC1D33">
        <w:rPr>
          <w:color w:val="000000"/>
          <w:shd w:val="clear" w:color="auto" w:fill="FFFFFF"/>
        </w:rPr>
        <w:t>Тарасовой С.С., заместителю директора по начальным классам</w:t>
      </w:r>
      <w:r w:rsidR="00D4762A">
        <w:rPr>
          <w:color w:val="000000"/>
          <w:shd w:val="clear" w:color="auto" w:fill="FFFFFF"/>
        </w:rPr>
        <w:t>:</w:t>
      </w:r>
    </w:p>
    <w:p w:rsidR="00EC1D33" w:rsidRDefault="00EC1D33" w:rsidP="00EC1D33">
      <w:pPr>
        <w:ind w:left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EC1D33">
        <w:rPr>
          <w:color w:val="000000"/>
          <w:shd w:val="clear" w:color="auto" w:fill="FFFFFF"/>
        </w:rPr>
        <w:t>организовать проведение</w:t>
      </w:r>
      <w:r>
        <w:rPr>
          <w:color w:val="000000"/>
          <w:shd w:val="clear" w:color="auto" w:fill="FFFFFF"/>
        </w:rPr>
        <w:t xml:space="preserve"> и анализ</w:t>
      </w:r>
      <w:r w:rsidRPr="00EC1D33">
        <w:rPr>
          <w:color w:val="000000"/>
          <w:shd w:val="clear" w:color="auto" w:fill="FFFFFF"/>
        </w:rPr>
        <w:t xml:space="preserve"> открытых уроков </w:t>
      </w:r>
      <w:r w:rsidR="00D4762A">
        <w:rPr>
          <w:color w:val="000000"/>
          <w:shd w:val="clear" w:color="auto" w:fill="FFFFFF"/>
        </w:rPr>
        <w:t>в начальных классах</w:t>
      </w:r>
      <w:r w:rsidR="00DA35D0">
        <w:rPr>
          <w:color w:val="000000"/>
          <w:shd w:val="clear" w:color="auto" w:fill="FFFFFF"/>
        </w:rPr>
        <w:t xml:space="preserve"> в феврале месяце 2014 г.</w:t>
      </w:r>
      <w:r w:rsidRPr="00EC1D33">
        <w:rPr>
          <w:color w:val="000000"/>
          <w:shd w:val="clear" w:color="auto" w:fill="FFFFFF"/>
        </w:rPr>
        <w:t>;</w:t>
      </w:r>
    </w:p>
    <w:p w:rsidR="00EC1D33" w:rsidRPr="00EC1D33" w:rsidRDefault="00EC1D33" w:rsidP="00EC1D33">
      <w:pPr>
        <w:ind w:left="720"/>
        <w:jc w:val="both"/>
      </w:pPr>
      <w:r>
        <w:rPr>
          <w:color w:val="000000"/>
          <w:shd w:val="clear" w:color="auto" w:fill="FFFFFF"/>
        </w:rPr>
        <w:t>- предоставить график проведения семинаров и открытых уроков;</w:t>
      </w:r>
      <w:r w:rsidRPr="00EC1D33">
        <w:rPr>
          <w:color w:val="000000"/>
          <w:shd w:val="clear" w:color="auto" w:fill="FFFFFF"/>
        </w:rPr>
        <w:t xml:space="preserve"> </w:t>
      </w:r>
    </w:p>
    <w:p w:rsidR="00EC1D33" w:rsidRPr="00EC1D33" w:rsidRDefault="00EC1D33" w:rsidP="00851E06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 xml:space="preserve">Учителям-предметникам посетить </w:t>
      </w:r>
      <w:r w:rsidR="00D4762A">
        <w:rPr>
          <w:color w:val="000000"/>
          <w:shd w:val="clear" w:color="auto" w:fill="FFFFFF"/>
        </w:rPr>
        <w:t xml:space="preserve">семинары и </w:t>
      </w:r>
      <w:r>
        <w:rPr>
          <w:color w:val="000000"/>
          <w:shd w:val="clear" w:color="auto" w:fill="FFFFFF"/>
        </w:rPr>
        <w:t>открытые уроки в начальных классах;</w:t>
      </w:r>
      <w:r w:rsidR="00D4762A" w:rsidRPr="00D4762A">
        <w:rPr>
          <w:color w:val="000000"/>
          <w:shd w:val="clear" w:color="auto" w:fill="FFFFFF"/>
        </w:rPr>
        <w:t xml:space="preserve"> </w:t>
      </w:r>
    </w:p>
    <w:p w:rsidR="00851E06" w:rsidRDefault="00851E06" w:rsidP="00851E06">
      <w:pPr>
        <w:numPr>
          <w:ilvl w:val="0"/>
          <w:numId w:val="1"/>
        </w:numPr>
        <w:jc w:val="both"/>
      </w:pPr>
      <w:r w:rsidRPr="009C2275">
        <w:t xml:space="preserve">Назначить </w:t>
      </w:r>
      <w:proofErr w:type="gramStart"/>
      <w:r w:rsidRPr="009C2275">
        <w:t>ответственным</w:t>
      </w:r>
      <w:proofErr w:type="gramEnd"/>
      <w:r w:rsidRPr="009C2275">
        <w:t xml:space="preserve"> за проведение </w:t>
      </w:r>
      <w:r w:rsidR="00EC1D33">
        <w:t xml:space="preserve">мероприятий </w:t>
      </w:r>
      <w:r>
        <w:t xml:space="preserve">заместителя директора по НМР </w:t>
      </w:r>
      <w:proofErr w:type="spellStart"/>
      <w:r>
        <w:t>Аргунова</w:t>
      </w:r>
      <w:proofErr w:type="spellEnd"/>
      <w:r>
        <w:t xml:space="preserve"> Н.К.</w:t>
      </w:r>
    </w:p>
    <w:p w:rsidR="00851E06" w:rsidRPr="009C2275" w:rsidRDefault="00851E06" w:rsidP="00851E06">
      <w:pPr>
        <w:numPr>
          <w:ilvl w:val="0"/>
          <w:numId w:val="1"/>
        </w:numPr>
        <w:jc w:val="both"/>
      </w:pPr>
      <w:proofErr w:type="gramStart"/>
      <w:r w:rsidRPr="009C2275">
        <w:t>Контроль за</w:t>
      </w:r>
      <w:proofErr w:type="gramEnd"/>
      <w:r w:rsidRPr="009C2275">
        <w:t xml:space="preserve"> исполнением данного приказа оставляю за собой.</w:t>
      </w:r>
    </w:p>
    <w:p w:rsidR="00851E06" w:rsidRPr="009C2275" w:rsidRDefault="00851E06" w:rsidP="00851E06">
      <w:pPr>
        <w:ind w:left="360"/>
        <w:jc w:val="both"/>
      </w:pPr>
    </w:p>
    <w:p w:rsidR="00851E06" w:rsidRPr="009C2275" w:rsidRDefault="00851E06" w:rsidP="00851E06">
      <w:pPr>
        <w:ind w:left="360"/>
        <w:jc w:val="both"/>
      </w:pPr>
    </w:p>
    <w:p w:rsidR="00851E06" w:rsidRPr="009C2275" w:rsidRDefault="00851E06" w:rsidP="00851E06">
      <w:pPr>
        <w:ind w:left="360"/>
        <w:jc w:val="both"/>
      </w:pPr>
    </w:p>
    <w:p w:rsidR="00851E06" w:rsidRPr="009C2275" w:rsidRDefault="00851E06" w:rsidP="00851E06">
      <w:pPr>
        <w:ind w:left="360"/>
        <w:jc w:val="both"/>
      </w:pPr>
    </w:p>
    <w:p w:rsidR="00851E06" w:rsidRPr="009C2275" w:rsidRDefault="00851E06" w:rsidP="00851E06">
      <w:pPr>
        <w:ind w:left="360"/>
        <w:jc w:val="both"/>
      </w:pPr>
    </w:p>
    <w:p w:rsidR="00851E06" w:rsidRPr="009C2275" w:rsidRDefault="00851E06" w:rsidP="00851E06">
      <w:pPr>
        <w:jc w:val="center"/>
      </w:pPr>
      <w:r w:rsidRPr="009C2275">
        <w:t xml:space="preserve">Директор школы:                        </w:t>
      </w:r>
      <w:r>
        <w:t xml:space="preserve">     </w:t>
      </w:r>
      <w:proofErr w:type="gramStart"/>
      <w:r w:rsidR="00580326">
        <w:t>п</w:t>
      </w:r>
      <w:proofErr w:type="gramEnd"/>
      <w:r w:rsidR="00580326">
        <w:t>/п</w:t>
      </w:r>
      <w:bookmarkStart w:id="0" w:name="_GoBack"/>
      <w:bookmarkEnd w:id="0"/>
      <w:r>
        <w:t xml:space="preserve">     </w:t>
      </w:r>
      <w:r w:rsidRPr="009C2275">
        <w:t xml:space="preserve">                       </w:t>
      </w:r>
      <w:r>
        <w:t>С.Р. Илларионов</w:t>
      </w:r>
    </w:p>
    <w:p w:rsidR="00851E06" w:rsidRPr="009C2275" w:rsidRDefault="00851E06" w:rsidP="00851E06"/>
    <w:p w:rsidR="00851E06" w:rsidRPr="00FD11C5" w:rsidRDefault="00851E06" w:rsidP="00851E06"/>
    <w:p w:rsidR="00851E06" w:rsidRDefault="00851E06" w:rsidP="00851E06"/>
    <w:p w:rsidR="00E9343B" w:rsidRDefault="00E9343B"/>
    <w:sectPr w:rsidR="00E9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682"/>
    <w:multiLevelType w:val="hybridMultilevel"/>
    <w:tmpl w:val="2F40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6"/>
    <w:rsid w:val="00580326"/>
    <w:rsid w:val="00851E06"/>
    <w:rsid w:val="00C96A9E"/>
    <w:rsid w:val="00D4762A"/>
    <w:rsid w:val="00DA27F8"/>
    <w:rsid w:val="00DA35D0"/>
    <w:rsid w:val="00E9343B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2014-01-20T08:03:00Z</cp:lastPrinted>
  <dcterms:created xsi:type="dcterms:W3CDTF">2014-01-20T06:42:00Z</dcterms:created>
  <dcterms:modified xsi:type="dcterms:W3CDTF">2014-01-21T05:20:00Z</dcterms:modified>
</cp:coreProperties>
</file>